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9480" w:type="dxa"/>
        <w:tblCellMar>
          <w:left w:w="0" w:type="dxa"/>
          <w:right w:w="0" w:type="dxa"/>
        </w:tblCellMar>
        <w:tblLook w:val="0000"/>
      </w:tblPr>
      <w:tblGrid>
        <w:gridCol w:w="4696"/>
        <w:gridCol w:w="4784"/>
      </w:tblGrid>
      <w:tr w:rsidR="005174AE" w:rsidTr="0044008C">
        <w:trPr>
          <w:trHeight w:val="1608"/>
        </w:trPr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AE" w:rsidRDefault="005174AE" w:rsidP="0044008C">
            <w:pPr>
              <w:spacing w:line="33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AE" w:rsidRPr="005174AE" w:rsidRDefault="005174AE" w:rsidP="0044008C">
            <w:pPr>
              <w:spacing w:line="330" w:lineRule="atLeast"/>
              <w:ind w:firstLine="1006"/>
              <w:rPr>
                <w:rFonts w:ascii="Trebuchet MS" w:hAnsi="Trebuchet MS"/>
                <w:color w:val="333333"/>
                <w:sz w:val="22"/>
                <w:szCs w:val="20"/>
              </w:rPr>
            </w:pPr>
            <w:r w:rsidRPr="005174AE">
              <w:rPr>
                <w:color w:val="333333"/>
                <w:sz w:val="28"/>
              </w:rPr>
              <w:t xml:space="preserve">Утверждаю </w:t>
            </w:r>
          </w:p>
          <w:p w:rsidR="005174AE" w:rsidRDefault="005174AE" w:rsidP="005174AE">
            <w:pPr>
              <w:spacing w:line="330" w:lineRule="atLeast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Заведующий МБДО </w:t>
            </w:r>
            <w:r w:rsidRPr="005174AE">
              <w:rPr>
                <w:color w:val="333333"/>
                <w:sz w:val="28"/>
              </w:rPr>
              <w:t xml:space="preserve">"Детский сад </w:t>
            </w:r>
          </w:p>
          <w:p w:rsidR="005174AE" w:rsidRPr="005174AE" w:rsidRDefault="005174AE" w:rsidP="005174AE">
            <w:pPr>
              <w:spacing w:line="330" w:lineRule="atLeast"/>
              <w:rPr>
                <w:color w:val="333333"/>
                <w:sz w:val="28"/>
              </w:rPr>
            </w:pPr>
            <w:r w:rsidRPr="005174AE">
              <w:rPr>
                <w:color w:val="333333"/>
                <w:sz w:val="28"/>
              </w:rPr>
              <w:t>комбинированного вида №47"</w:t>
            </w:r>
          </w:p>
          <w:p w:rsidR="005174AE" w:rsidRPr="005174AE" w:rsidRDefault="005174AE" w:rsidP="005174AE">
            <w:pPr>
              <w:spacing w:line="330" w:lineRule="atLeast"/>
              <w:rPr>
                <w:rFonts w:ascii="Trebuchet MS" w:hAnsi="Trebuchet MS"/>
                <w:color w:val="333333"/>
                <w:sz w:val="22"/>
                <w:szCs w:val="20"/>
              </w:rPr>
            </w:pPr>
            <w:r w:rsidRPr="005174AE">
              <w:rPr>
                <w:color w:val="333333"/>
                <w:sz w:val="28"/>
              </w:rPr>
              <w:t>_____________  /</w:t>
            </w:r>
            <w:proofErr w:type="spellStart"/>
            <w:r w:rsidRPr="005174AE">
              <w:rPr>
                <w:color w:val="333333"/>
                <w:sz w:val="28"/>
              </w:rPr>
              <w:t>Гулевская</w:t>
            </w:r>
            <w:proofErr w:type="spellEnd"/>
            <w:r w:rsidRPr="005174AE">
              <w:rPr>
                <w:color w:val="333333"/>
                <w:sz w:val="28"/>
              </w:rPr>
              <w:t xml:space="preserve"> Н.И./</w:t>
            </w:r>
          </w:p>
          <w:p w:rsidR="005174AE" w:rsidRDefault="005174AE" w:rsidP="0044008C">
            <w:pPr>
              <w:spacing w:line="330" w:lineRule="atLeast"/>
              <w:ind w:firstLine="1006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 </w:t>
            </w:r>
          </w:p>
          <w:p w:rsidR="005174AE" w:rsidRDefault="005174AE" w:rsidP="0044008C">
            <w:pPr>
              <w:spacing w:line="330" w:lineRule="atLeast"/>
              <w:ind w:firstLine="1006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 xml:space="preserve"> </w:t>
            </w:r>
          </w:p>
        </w:tc>
      </w:tr>
    </w:tbl>
    <w:p w:rsidR="005174AE" w:rsidRDefault="005174AE" w:rsidP="005174AE">
      <w:pPr>
        <w:pStyle w:val="a3"/>
        <w:spacing w:before="100" w:beforeAutospacing="1" w:after="0"/>
        <w:jc w:val="center"/>
        <w:rPr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color w:val="000000"/>
          <w:sz w:val="28"/>
          <w:szCs w:val="28"/>
        </w:rPr>
      </w:pPr>
    </w:p>
    <w:p w:rsidR="005174AE" w:rsidRPr="005174AE" w:rsidRDefault="005174AE" w:rsidP="005174AE">
      <w:pPr>
        <w:pStyle w:val="a3"/>
        <w:spacing w:before="100" w:beforeAutospacing="1" w:after="0"/>
        <w:jc w:val="center"/>
        <w:rPr>
          <w:rFonts w:ascii="Verdana" w:hAnsi="Verdana"/>
          <w:b/>
          <w:color w:val="000000"/>
        </w:rPr>
      </w:pPr>
      <w:r w:rsidRPr="005174AE">
        <w:rPr>
          <w:b/>
          <w:color w:val="000000"/>
          <w:sz w:val="28"/>
          <w:szCs w:val="28"/>
        </w:rPr>
        <w:t xml:space="preserve">ПОЛОЖЕНИЕ О КОНТРОЛЬНО-ПРОПУСКНОМ РЕЖИМЕ </w:t>
      </w: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  <w:r w:rsidRPr="005174AE">
        <w:rPr>
          <w:b/>
          <w:color w:val="000000"/>
          <w:sz w:val="28"/>
          <w:szCs w:val="28"/>
        </w:rPr>
        <w:t>В МБДОУ «ДЕТСКИЙ САД КОМБИНИРОВАННОГО ВИДА № 47»</w:t>
      </w: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</w:p>
    <w:p w:rsidR="005174AE" w:rsidRPr="005174AE" w:rsidRDefault="005174AE" w:rsidP="005174AE">
      <w:pPr>
        <w:pStyle w:val="a3"/>
        <w:spacing w:before="100" w:beforeAutospacing="1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Новомосковск </w:t>
      </w:r>
    </w:p>
    <w:p w:rsidR="005174AE" w:rsidRDefault="005174AE" w:rsidP="005174AE">
      <w:pPr>
        <w:pStyle w:val="a3"/>
        <w:spacing w:before="100" w:beforeAutospacing="1" w:after="0"/>
        <w:jc w:val="center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lastRenderedPageBreak/>
        <w:t>1. Общие положения</w:t>
      </w:r>
    </w:p>
    <w:p w:rsidR="005174AE" w:rsidRDefault="005174AE" w:rsidP="005174AE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Положение о контрольно-пропускном режиме (далее - Положение) в муниципальном бюджетном дошкольном образовательном учреждении детский сад комбинированного вида № 47 (далее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/с № 47) разработано в соответствии с законом РФ № 3266-1 от 10.07.1992 «Об образовании», Федеральным законом № 130 от 25.07.1998г. «О борьбе с терроризмом», </w:t>
      </w:r>
      <w:r>
        <w:rPr>
          <w:color w:val="000000"/>
          <w:spacing w:val="-2"/>
          <w:sz w:val="28"/>
          <w:szCs w:val="28"/>
        </w:rPr>
        <w:t>Федеральным Законом от</w:t>
      </w:r>
      <w:r>
        <w:rPr>
          <w:color w:val="000000"/>
          <w:spacing w:val="-3"/>
          <w:sz w:val="28"/>
          <w:szCs w:val="28"/>
        </w:rPr>
        <w:t>26.02.2006г. № 35-ФЗ «О противодействии терроризму»,</w:t>
      </w:r>
      <w:r>
        <w:rPr>
          <w:color w:val="000000"/>
          <w:sz w:val="28"/>
          <w:szCs w:val="28"/>
        </w:rPr>
        <w:t xml:space="preserve"> законом Российской федерации № 2446-1 от 05.03.1992г. «О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безопасности</w:t>
      </w:r>
      <w:proofErr w:type="gramEnd"/>
      <w:r>
        <w:rPr>
          <w:color w:val="000000"/>
          <w:sz w:val="28"/>
          <w:szCs w:val="28"/>
        </w:rPr>
        <w:t xml:space="preserve">», </w:t>
      </w:r>
      <w:proofErr w:type="gramStart"/>
      <w:r>
        <w:rPr>
          <w:color w:val="000000"/>
          <w:sz w:val="28"/>
          <w:szCs w:val="28"/>
        </w:rPr>
        <w:t>Постановлением</w:t>
      </w:r>
      <w:proofErr w:type="gramEnd"/>
      <w:r>
        <w:rPr>
          <w:color w:val="000000"/>
          <w:sz w:val="28"/>
          <w:szCs w:val="28"/>
        </w:rPr>
        <w:t xml:space="preserve"> Правительства РФ № 1040 от 15.09.1999г.  «О мерах по противодействию терроризму».</w:t>
      </w:r>
    </w:p>
    <w:p w:rsidR="005174AE" w:rsidRDefault="005174AE" w:rsidP="005174AE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1.2. Настоящее положение устанавливает порядок доступа сотрудников, воспитанников  и их родителей (законных представителей), посетителей в 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 47, а так же порядок вноса и выноса материальных средств,  порядок въезда и выезда автотранспорта на территорию учреждения.</w:t>
      </w:r>
    </w:p>
    <w:p w:rsidR="005174AE" w:rsidRDefault="005174AE" w:rsidP="005174AE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1.3.   Контрольно-пропускной режим устанавливается в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 47 с целью обеспечения безопасности воспитанников и сотрудников учреждения, а также сохранности имущества и предупреждения террористических актов и иных чрезвычайных ситуаций в  учреждении.</w:t>
      </w:r>
    </w:p>
    <w:p w:rsidR="005174AE" w:rsidRDefault="005174AE" w:rsidP="005174AE">
      <w:pPr>
        <w:pStyle w:val="a3"/>
        <w:spacing w:after="0"/>
        <w:ind w:firstLine="851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1.4. Положение о контрольно-пропускном режиме согласовывается с профкомом учреждения, и утверждается приказом заведующего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/с № 47 . 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Положение вступает в силу с момента его утверждения руководителем и действует бессрочно, до замены его новым Положением. Все изменения в Положение вносятся приказом заведующего ДОУ.</w:t>
      </w:r>
    </w:p>
    <w:p w:rsidR="005174AE" w:rsidRDefault="005174AE" w:rsidP="005174AE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1.5.  Руководитель  учреждения приказом  по учреждению назначает ответственных лиц за организацию и обеспечение контрольно-пропускного режима.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 контрольно-пропускного режима в учреждении возлагается на руководителя учреждения и заместителя руководителя по безопасности.</w:t>
      </w:r>
    </w:p>
    <w:p w:rsidR="005174AE" w:rsidRPr="00C840D6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</w:rPr>
      </w:pPr>
      <w:r w:rsidRPr="00C840D6">
        <w:rPr>
          <w:sz w:val="28"/>
          <w:szCs w:val="28"/>
        </w:rPr>
        <w:t xml:space="preserve">1.6. </w:t>
      </w:r>
      <w:proofErr w:type="gramStart"/>
      <w:r w:rsidRPr="00C840D6">
        <w:rPr>
          <w:sz w:val="28"/>
          <w:szCs w:val="28"/>
        </w:rPr>
        <w:t xml:space="preserve">Ознакомление с контрольно-пропускным режимом  осуществляется как в форме устного информирования (при личном общении, или по телефону), так и в письменной форме (сайт учреждения </w:t>
      </w:r>
      <w:r>
        <w:t> </w:t>
      </w:r>
      <w:r w:rsidRPr="005174AE">
        <w:rPr>
          <w:color w:val="0000CD"/>
          <w:sz w:val="28"/>
        </w:rPr>
        <w:t>mdou47.nmsk@tularegion.org</w:t>
      </w:r>
      <w:proofErr w:type="gramEnd"/>
    </w:p>
    <w:p w:rsidR="005174AE" w:rsidRPr="00C840D6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</w:rPr>
      </w:pPr>
      <w:r w:rsidRPr="00C840D6">
        <w:rPr>
          <w:sz w:val="28"/>
          <w:szCs w:val="28"/>
        </w:rPr>
        <w:t xml:space="preserve">Сотрудники учреждения должны быть ознакомлены с Положением под роспись. </w:t>
      </w:r>
    </w:p>
    <w:p w:rsidR="005174AE" w:rsidRDefault="005174AE" w:rsidP="005174AE">
      <w:pPr>
        <w:pStyle w:val="a3"/>
        <w:tabs>
          <w:tab w:val="num" w:pos="0"/>
        </w:tabs>
        <w:spacing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1.7.  Соблюдение контрольно- пропускного режима в учреждение является обязательным условием функционирования образовательного учреждения.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5174AE" w:rsidRDefault="005174AE" w:rsidP="005174AE">
      <w:pPr>
        <w:pStyle w:val="a3"/>
        <w:tabs>
          <w:tab w:val="num" w:pos="142"/>
        </w:tabs>
        <w:spacing w:after="0"/>
        <w:ind w:firstLine="851"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 Порядок осуществления контрольно-пропускного режима.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2.1. Для  воспитанников  образовательного учреждения.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Двери центрального входа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 47 в течение всего дня должны быть закрыты. Запасные выходы 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дня должен быть закрыт </w:t>
      </w:r>
      <w:r>
        <w:rPr>
          <w:color w:val="000000"/>
          <w:sz w:val="28"/>
          <w:szCs w:val="28"/>
        </w:rPr>
        <w:lastRenderedPageBreak/>
        <w:t xml:space="preserve">только на ключ, который торчит в дверях. На ночное время оба входа запираются на ключ. 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2.1.2. </w:t>
      </w:r>
      <w:proofErr w:type="gramStart"/>
      <w:r>
        <w:rPr>
          <w:color w:val="000000"/>
          <w:sz w:val="28"/>
          <w:szCs w:val="28"/>
        </w:rPr>
        <w:t>Контрольно-пропускной режим в дневное время осуществляет дежурный администратор,  в вечернее – сторож.</w:t>
      </w:r>
      <w:proofErr w:type="gramEnd"/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2.1.3. Воспитанники пропускаются в здание детского сада только в сопровождении взрослых.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2.1.4. Не допускается выход из здания детского сада детей без сопровождения взрослых.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2.1.5. Посещение дополнительных занятий, кружков, секций и других внеурочных мероприятий осуществляется в соответствии с графиком занятий (планом мероприятий), утвержденным  руководителем учреждения.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2.1.6. В случае экстренной необходимости сотрудники образовательного учреждения имеют право проверить содержимое сумок, пакетов, свертков, коробок и другой ручной клади, вносимой в образовательное учреждение или выносимой из него, либо задержать до приезда правоохранительных органов.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2.2. Для сотрудников образовательного учреждения.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2.2.1.. Сотрудники учреждения могут приходить и находиться в учреждении в любое время в течение рабочего дня с 06.00 до 18.00  на  протяжении  всей рабочей недели. 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В праздничные и выходные дни образовательное учреждение могут посещать только сотрудники, включенные в список должностных лиц, имеющих право круглосуточного доступа. Остальные сотрудники учреждения пропускаются в учреждение в праздничные и выходные дни  по служебной записке руководителя учреждения.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2.2.2. Педагогические работники (воспитатели) должны заранее предупреждать дежурного администратора и сторожа о запланированных встречах с родителями (законными представителями)  воспитанников, сообщив время посещения и ФИО родителя.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2.2.3. Работникам учреждения категорически запрещается проводить какие-либо встречи, не связанные с деятельностью учреждения, приглашать посторонних лиц,  заниматься  коммерческой деятельностью в учреждении.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2.3. Для родителей (законных представителей) воспитанников  и иных посетителей 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2.3.1.  Родители воспитанников  пропускаются в образовательное учреждение по списку, утвержденному руководителем учреждения. 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В случае отсутствия в списках воспитанника, родитель (законный представитель) вместе с воспитанником  или иной посетитель допускается в учреждение с разрешения администрации после предъявления документа, удостоверяющего личность и регистрации его в «Журнале регистрации  посетителей».</w:t>
      </w:r>
    </w:p>
    <w:p w:rsidR="005174AE" w:rsidRDefault="005174AE" w:rsidP="005174AE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2.3.2. Родители (законные представители)  не допускаются в образовательное учреждение с крупногабаритной  ручной кладью. При </w:t>
      </w:r>
      <w:r>
        <w:rPr>
          <w:color w:val="000000"/>
          <w:sz w:val="28"/>
          <w:szCs w:val="28"/>
        </w:rPr>
        <w:lastRenderedPageBreak/>
        <w:t xml:space="preserve">необходимости,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осуществление контрольно-пропускного режима, имеет право досмотреть ручную кладь.</w:t>
      </w:r>
    </w:p>
    <w:p w:rsidR="005174AE" w:rsidRDefault="005174AE" w:rsidP="005174AE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2.3.3. При появлении у здания и нахождении длительное время посторонних лиц, сообщить в правоохранительные органы и усилить меры контрольно-пропускного режима.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5174AE" w:rsidRDefault="005174AE" w:rsidP="005174AE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2.4. Для вышестоящих организаций, проверяющих лиц,  и других посетителей образовательного учреждения.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2.4.1. Лица, не связанные с образовательным процессом, посещающие образовательное учреждение по тем или иным причинам пропускаются в образовательное учреждение при предъявлении документа, удостоверяющего личность, и по согласованию  с администрацией учреждения с записью в журнале учета посетителей.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2.4.2. Должностные лица, прибывшие в  образовательное учреждение с проверкой,  пропускаются при предъявлении документа, удостоверяющего личность, с записью в журнале учета посетителей. Проверяющий должен предъявить документ (распоряжение, приказ, предписание) на основании которого проводиться проверка и уведомить администрацию образовательного учреждения о причине и цели проверки.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2.4.3. Группы лиц, посещающих образовательное учреждение для участия в семинарах, конференциях, совещаниях и т.д. пропускаются в здание образовательного учреждения при предъявлении документа, удостоверяющего личность и с записью учета посетителей. </w:t>
      </w:r>
    </w:p>
    <w:p w:rsidR="005174AE" w:rsidRDefault="005174AE" w:rsidP="005174AE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 </w:t>
      </w:r>
    </w:p>
    <w:p w:rsidR="005174AE" w:rsidRDefault="005174AE" w:rsidP="005174AE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2.5.  Для автотранспортных средств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2.5.1. Въездные ворота образовательного учреждения постоянно закрыты на замок. 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2.5.2. На территорию образовательного учреждения беспрепятственно пропускается автотранспорт экстренных и аварийных служб. Сотрудники экстренных служб пропускаются в образовательное учреждение по предъявленным  служебным удостоверениям.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2.5.3. Порядок въезда на территорию личного транспорта сотрудников и иного транспорта, связанного с деятельностью образовательного учреждения, определяется приказом руководителя образовательного учреждения. </w:t>
      </w:r>
    </w:p>
    <w:p w:rsidR="005174AE" w:rsidRDefault="005174AE" w:rsidP="005174AE">
      <w:pPr>
        <w:pStyle w:val="a3"/>
        <w:tabs>
          <w:tab w:val="num" w:pos="567"/>
        </w:tabs>
        <w:spacing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2.5.4. Завхоз открывает и закрывает въездные ворота для въезда и выезда автотранспорта.</w:t>
      </w:r>
    </w:p>
    <w:p w:rsidR="005174AE" w:rsidRDefault="005174AE" w:rsidP="005174AE">
      <w:pPr>
        <w:pStyle w:val="a3"/>
        <w:tabs>
          <w:tab w:val="num" w:pos="567"/>
        </w:tabs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2.5.5.  Парковка иного автотранспорта (кроме указанного в п.п. 2.5.2., 2.5.3,) на территории образовательного учреждения,  у въездных ворот в учреждение строго запрещена. 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2.6. Для ремонтно-строительных организаций.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2.6.1. Рабочие и специалисты ремонтно-строительных организаций пропускаются  в образовательное учреждение  в соответствии со списками рабочих и специалистов, заверенных директором ремонтно-строительной </w:t>
      </w:r>
      <w:r>
        <w:rPr>
          <w:color w:val="000000"/>
          <w:sz w:val="28"/>
          <w:szCs w:val="28"/>
        </w:rPr>
        <w:lastRenderedPageBreak/>
        <w:t xml:space="preserve">организации. На основании заключенного договора и предоставленных списков руководитель образовательного учреждения издает приказ о допуске рабочих в образовательное учреждение и режиме работы ремонтно-строительной бригады. 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2.6.2. Категорически запрещается проживание рабочих и специалистов в образовательном учреждении на время проведения ремонтных работ.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5174AE" w:rsidRDefault="005174AE" w:rsidP="005174AE">
      <w:pPr>
        <w:pStyle w:val="a3"/>
        <w:tabs>
          <w:tab w:val="num" w:pos="0"/>
        </w:tabs>
        <w:spacing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2.7.В случае чрезвычайной ситуации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2.7.1. В случае чрезвычайной ситуации пропускной режим в образовательное учреждение ограничивается до момента ликвидации ЧС или получения разрешения от специальных служб на возобновление нормальной работы образовательного учреждения.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2.7 2.  Порядок оповещения, эвакуации сотрудников учреждения и воспитанников на случай ЧС (пожар, стихийное бедствие, угроза совершения террористического акта и т.д.), а также порядок их охраны разрабатывается руководителем образовательного учреждения и заместителем по безопасности.</w:t>
      </w:r>
    </w:p>
    <w:p w:rsidR="005174AE" w:rsidRDefault="005174AE" w:rsidP="005174AE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2.7.3. По установленному сигналу тревоги все лица, находящиеся в здании образовательного учреждения должны эвакуироваться из учреждения согласно планам эвакуации в соответствующие эвакуационные зоны (сбор у главных ворот)</w:t>
      </w:r>
    </w:p>
    <w:p w:rsidR="005174AE" w:rsidRDefault="005174AE" w:rsidP="005174AE">
      <w:pPr>
        <w:pStyle w:val="a4"/>
        <w:jc w:val="left"/>
      </w:pPr>
      <w:r>
        <w:t xml:space="preserve">                                                                                                      </w:t>
      </w:r>
    </w:p>
    <w:p w:rsidR="005174AE" w:rsidRDefault="005174AE" w:rsidP="005174AE">
      <w:pPr>
        <w:pStyle w:val="a4"/>
        <w:jc w:val="left"/>
      </w:pPr>
    </w:p>
    <w:p w:rsidR="005174AE" w:rsidRDefault="005174AE" w:rsidP="005174AE">
      <w:pPr>
        <w:pStyle w:val="a4"/>
        <w:jc w:val="left"/>
      </w:pPr>
    </w:p>
    <w:p w:rsidR="005174AE" w:rsidRDefault="005174AE" w:rsidP="005174AE">
      <w:pPr>
        <w:pStyle w:val="a4"/>
        <w:jc w:val="left"/>
      </w:pPr>
    </w:p>
    <w:p w:rsidR="005174AE" w:rsidRDefault="005174AE" w:rsidP="005174AE">
      <w:pPr>
        <w:pStyle w:val="a4"/>
        <w:jc w:val="left"/>
      </w:pPr>
    </w:p>
    <w:p w:rsidR="005174AE" w:rsidRDefault="005174AE" w:rsidP="005174AE">
      <w:pPr>
        <w:pStyle w:val="a4"/>
        <w:jc w:val="left"/>
      </w:pPr>
    </w:p>
    <w:p w:rsidR="005174AE" w:rsidRDefault="005174AE" w:rsidP="005174AE">
      <w:pPr>
        <w:pStyle w:val="a4"/>
        <w:jc w:val="left"/>
      </w:pPr>
    </w:p>
    <w:p w:rsidR="005174AE" w:rsidRDefault="005174AE" w:rsidP="005174AE">
      <w:pPr>
        <w:pStyle w:val="a4"/>
        <w:jc w:val="left"/>
      </w:pPr>
    </w:p>
    <w:p w:rsidR="005174AE" w:rsidRDefault="005174AE" w:rsidP="005174AE"/>
    <w:p w:rsidR="009722E8" w:rsidRDefault="009722E8"/>
    <w:sectPr w:rsidR="0097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AE"/>
    <w:rsid w:val="00001D5E"/>
    <w:rsid w:val="00005EDB"/>
    <w:rsid w:val="000141BB"/>
    <w:rsid w:val="00014BA8"/>
    <w:rsid w:val="00020EA7"/>
    <w:rsid w:val="000337ED"/>
    <w:rsid w:val="00033E2B"/>
    <w:rsid w:val="000350C5"/>
    <w:rsid w:val="0004221D"/>
    <w:rsid w:val="000471B8"/>
    <w:rsid w:val="0005216D"/>
    <w:rsid w:val="00056156"/>
    <w:rsid w:val="00061E65"/>
    <w:rsid w:val="00072B31"/>
    <w:rsid w:val="00072E6F"/>
    <w:rsid w:val="00074489"/>
    <w:rsid w:val="0007742A"/>
    <w:rsid w:val="00087189"/>
    <w:rsid w:val="00090F8F"/>
    <w:rsid w:val="00094EB5"/>
    <w:rsid w:val="000D0854"/>
    <w:rsid w:val="000E611F"/>
    <w:rsid w:val="000F604B"/>
    <w:rsid w:val="00110BF4"/>
    <w:rsid w:val="00114558"/>
    <w:rsid w:val="001343A8"/>
    <w:rsid w:val="00136E43"/>
    <w:rsid w:val="00140FCA"/>
    <w:rsid w:val="00154B1D"/>
    <w:rsid w:val="00171ADA"/>
    <w:rsid w:val="001946B5"/>
    <w:rsid w:val="001D54F2"/>
    <w:rsid w:val="001E053B"/>
    <w:rsid w:val="001F12A2"/>
    <w:rsid w:val="001F1AFA"/>
    <w:rsid w:val="002032CE"/>
    <w:rsid w:val="00206A84"/>
    <w:rsid w:val="002116D4"/>
    <w:rsid w:val="00212E49"/>
    <w:rsid w:val="002235D6"/>
    <w:rsid w:val="0022442E"/>
    <w:rsid w:val="00240911"/>
    <w:rsid w:val="00240FEF"/>
    <w:rsid w:val="00262F35"/>
    <w:rsid w:val="00277917"/>
    <w:rsid w:val="0028294A"/>
    <w:rsid w:val="002B3F7E"/>
    <w:rsid w:val="002C16CF"/>
    <w:rsid w:val="002C2381"/>
    <w:rsid w:val="002E623F"/>
    <w:rsid w:val="002F56D5"/>
    <w:rsid w:val="00311DCD"/>
    <w:rsid w:val="00315A54"/>
    <w:rsid w:val="003241B3"/>
    <w:rsid w:val="00331046"/>
    <w:rsid w:val="00334D79"/>
    <w:rsid w:val="003354FB"/>
    <w:rsid w:val="00335AE5"/>
    <w:rsid w:val="0035071A"/>
    <w:rsid w:val="00363514"/>
    <w:rsid w:val="003663D6"/>
    <w:rsid w:val="003A4485"/>
    <w:rsid w:val="003A4F39"/>
    <w:rsid w:val="003B1923"/>
    <w:rsid w:val="003B1DEE"/>
    <w:rsid w:val="003C1864"/>
    <w:rsid w:val="003C293C"/>
    <w:rsid w:val="003C4E3D"/>
    <w:rsid w:val="003C7BE0"/>
    <w:rsid w:val="003D33A4"/>
    <w:rsid w:val="003D41B7"/>
    <w:rsid w:val="003F0C8F"/>
    <w:rsid w:val="003F1A2F"/>
    <w:rsid w:val="0040498D"/>
    <w:rsid w:val="00410925"/>
    <w:rsid w:val="004119C2"/>
    <w:rsid w:val="00413716"/>
    <w:rsid w:val="004154EA"/>
    <w:rsid w:val="00415900"/>
    <w:rsid w:val="00426ECE"/>
    <w:rsid w:val="004379D6"/>
    <w:rsid w:val="004424E1"/>
    <w:rsid w:val="00446188"/>
    <w:rsid w:val="0045209F"/>
    <w:rsid w:val="00452286"/>
    <w:rsid w:val="00471276"/>
    <w:rsid w:val="00486EDB"/>
    <w:rsid w:val="004A22B5"/>
    <w:rsid w:val="004A5755"/>
    <w:rsid w:val="004A78B8"/>
    <w:rsid w:val="00504803"/>
    <w:rsid w:val="005116FD"/>
    <w:rsid w:val="005174AE"/>
    <w:rsid w:val="00541CC4"/>
    <w:rsid w:val="00544335"/>
    <w:rsid w:val="00552703"/>
    <w:rsid w:val="00557B41"/>
    <w:rsid w:val="005654EE"/>
    <w:rsid w:val="00567B8C"/>
    <w:rsid w:val="005828B6"/>
    <w:rsid w:val="00592EB6"/>
    <w:rsid w:val="005A090B"/>
    <w:rsid w:val="005A741E"/>
    <w:rsid w:val="005B0DCC"/>
    <w:rsid w:val="005B50B1"/>
    <w:rsid w:val="005C023D"/>
    <w:rsid w:val="005D4D72"/>
    <w:rsid w:val="005F19CE"/>
    <w:rsid w:val="005F4C10"/>
    <w:rsid w:val="006103F5"/>
    <w:rsid w:val="006243FD"/>
    <w:rsid w:val="00643BE3"/>
    <w:rsid w:val="00647005"/>
    <w:rsid w:val="0065046E"/>
    <w:rsid w:val="006514A0"/>
    <w:rsid w:val="00656831"/>
    <w:rsid w:val="006573A3"/>
    <w:rsid w:val="0067513D"/>
    <w:rsid w:val="006812DD"/>
    <w:rsid w:val="006852A3"/>
    <w:rsid w:val="006920CD"/>
    <w:rsid w:val="00694A5D"/>
    <w:rsid w:val="006A6606"/>
    <w:rsid w:val="006A7698"/>
    <w:rsid w:val="006D18B4"/>
    <w:rsid w:val="006D4624"/>
    <w:rsid w:val="00737BCA"/>
    <w:rsid w:val="00772563"/>
    <w:rsid w:val="007820F3"/>
    <w:rsid w:val="00794841"/>
    <w:rsid w:val="00795F51"/>
    <w:rsid w:val="007B0F24"/>
    <w:rsid w:val="007C0598"/>
    <w:rsid w:val="007C6174"/>
    <w:rsid w:val="007D3834"/>
    <w:rsid w:val="007D4C2A"/>
    <w:rsid w:val="007F1890"/>
    <w:rsid w:val="008062E5"/>
    <w:rsid w:val="00807EB3"/>
    <w:rsid w:val="00814315"/>
    <w:rsid w:val="00831CC1"/>
    <w:rsid w:val="008360C2"/>
    <w:rsid w:val="00843284"/>
    <w:rsid w:val="0084722F"/>
    <w:rsid w:val="00857F46"/>
    <w:rsid w:val="00862B8B"/>
    <w:rsid w:val="0088106D"/>
    <w:rsid w:val="00887093"/>
    <w:rsid w:val="00892E55"/>
    <w:rsid w:val="0089768E"/>
    <w:rsid w:val="008A0E1A"/>
    <w:rsid w:val="008B4642"/>
    <w:rsid w:val="008D1AF5"/>
    <w:rsid w:val="00902580"/>
    <w:rsid w:val="009116E9"/>
    <w:rsid w:val="009230F2"/>
    <w:rsid w:val="0092792C"/>
    <w:rsid w:val="0093237E"/>
    <w:rsid w:val="00945C06"/>
    <w:rsid w:val="009722E8"/>
    <w:rsid w:val="009948E6"/>
    <w:rsid w:val="009A0E95"/>
    <w:rsid w:val="009A33AC"/>
    <w:rsid w:val="009A3CB9"/>
    <w:rsid w:val="009B296F"/>
    <w:rsid w:val="009B3A7A"/>
    <w:rsid w:val="009C44B0"/>
    <w:rsid w:val="009D17D6"/>
    <w:rsid w:val="009D5C8B"/>
    <w:rsid w:val="009F7FD0"/>
    <w:rsid w:val="00A13C95"/>
    <w:rsid w:val="00A146A2"/>
    <w:rsid w:val="00A24009"/>
    <w:rsid w:val="00A279C4"/>
    <w:rsid w:val="00A27ABF"/>
    <w:rsid w:val="00A53C01"/>
    <w:rsid w:val="00A72735"/>
    <w:rsid w:val="00A745BC"/>
    <w:rsid w:val="00A81CBF"/>
    <w:rsid w:val="00A850C8"/>
    <w:rsid w:val="00A90DBB"/>
    <w:rsid w:val="00A94630"/>
    <w:rsid w:val="00A96E1E"/>
    <w:rsid w:val="00AA36BE"/>
    <w:rsid w:val="00AB0C5F"/>
    <w:rsid w:val="00AB4D07"/>
    <w:rsid w:val="00AB587A"/>
    <w:rsid w:val="00AB5AB6"/>
    <w:rsid w:val="00AF7964"/>
    <w:rsid w:val="00B0787C"/>
    <w:rsid w:val="00B2672C"/>
    <w:rsid w:val="00B27F9C"/>
    <w:rsid w:val="00B416DD"/>
    <w:rsid w:val="00B451CA"/>
    <w:rsid w:val="00B63427"/>
    <w:rsid w:val="00B81C05"/>
    <w:rsid w:val="00B93C89"/>
    <w:rsid w:val="00B96BE0"/>
    <w:rsid w:val="00BA2125"/>
    <w:rsid w:val="00BA59B2"/>
    <w:rsid w:val="00BB7965"/>
    <w:rsid w:val="00BC7C7F"/>
    <w:rsid w:val="00BD63C1"/>
    <w:rsid w:val="00BF6F3F"/>
    <w:rsid w:val="00C010F5"/>
    <w:rsid w:val="00C05247"/>
    <w:rsid w:val="00C34567"/>
    <w:rsid w:val="00C402FD"/>
    <w:rsid w:val="00C4067D"/>
    <w:rsid w:val="00C42E22"/>
    <w:rsid w:val="00C526DA"/>
    <w:rsid w:val="00C71C01"/>
    <w:rsid w:val="00C7540A"/>
    <w:rsid w:val="00C75DBB"/>
    <w:rsid w:val="00C86C9D"/>
    <w:rsid w:val="00C93627"/>
    <w:rsid w:val="00CC0188"/>
    <w:rsid w:val="00CC1F17"/>
    <w:rsid w:val="00CF21F4"/>
    <w:rsid w:val="00CF35D8"/>
    <w:rsid w:val="00CF4E82"/>
    <w:rsid w:val="00D229E4"/>
    <w:rsid w:val="00D23C1E"/>
    <w:rsid w:val="00D2744B"/>
    <w:rsid w:val="00D30112"/>
    <w:rsid w:val="00D3262D"/>
    <w:rsid w:val="00D34A2A"/>
    <w:rsid w:val="00D34CEC"/>
    <w:rsid w:val="00D6283F"/>
    <w:rsid w:val="00D63F8A"/>
    <w:rsid w:val="00D648FE"/>
    <w:rsid w:val="00D730CE"/>
    <w:rsid w:val="00D74B51"/>
    <w:rsid w:val="00D778F0"/>
    <w:rsid w:val="00D924EF"/>
    <w:rsid w:val="00D95AD5"/>
    <w:rsid w:val="00DA1D08"/>
    <w:rsid w:val="00DD5833"/>
    <w:rsid w:val="00DD6E48"/>
    <w:rsid w:val="00E0087D"/>
    <w:rsid w:val="00E05F49"/>
    <w:rsid w:val="00E13F59"/>
    <w:rsid w:val="00E318DF"/>
    <w:rsid w:val="00E330EF"/>
    <w:rsid w:val="00E3662C"/>
    <w:rsid w:val="00E45A88"/>
    <w:rsid w:val="00E45E40"/>
    <w:rsid w:val="00E47108"/>
    <w:rsid w:val="00E63B21"/>
    <w:rsid w:val="00E66C6D"/>
    <w:rsid w:val="00E72CD5"/>
    <w:rsid w:val="00E843D0"/>
    <w:rsid w:val="00E91A64"/>
    <w:rsid w:val="00E95A3B"/>
    <w:rsid w:val="00EA049B"/>
    <w:rsid w:val="00EA7351"/>
    <w:rsid w:val="00EB1374"/>
    <w:rsid w:val="00EC0204"/>
    <w:rsid w:val="00EC7499"/>
    <w:rsid w:val="00ED4744"/>
    <w:rsid w:val="00EE1958"/>
    <w:rsid w:val="00F22187"/>
    <w:rsid w:val="00F26259"/>
    <w:rsid w:val="00F44282"/>
    <w:rsid w:val="00F46E76"/>
    <w:rsid w:val="00F636B6"/>
    <w:rsid w:val="00F65FBA"/>
    <w:rsid w:val="00F8576A"/>
    <w:rsid w:val="00FA0234"/>
    <w:rsid w:val="00FA389E"/>
    <w:rsid w:val="00FA6EF6"/>
    <w:rsid w:val="00FB37A5"/>
    <w:rsid w:val="00FD3CCD"/>
    <w:rsid w:val="00FE357E"/>
    <w:rsid w:val="00FE60D4"/>
    <w:rsid w:val="00FE6BBA"/>
    <w:rsid w:val="00F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74AE"/>
    <w:pPr>
      <w:spacing w:before="30" w:after="30"/>
    </w:pPr>
    <w:rPr>
      <w:sz w:val="20"/>
      <w:szCs w:val="20"/>
    </w:rPr>
  </w:style>
  <w:style w:type="paragraph" w:styleId="a4">
    <w:name w:val="Title"/>
    <w:basedOn w:val="a"/>
    <w:link w:val="a5"/>
    <w:qFormat/>
    <w:rsid w:val="005174A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5174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1301</Words>
  <Characters>7418</Characters>
  <Application>Microsoft Office Word</Application>
  <DocSecurity>0</DocSecurity>
  <Lines>61</Lines>
  <Paragraphs>17</Paragraphs>
  <ScaleCrop>false</ScaleCrop>
  <Company>Microsoft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2017-04-09T18:43:00Z</dcterms:created>
  <dcterms:modified xsi:type="dcterms:W3CDTF">2017-04-09T18:50:00Z</dcterms:modified>
</cp:coreProperties>
</file>